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ГОСУДАРСТВЕННОЕ ЗАДАНИЕ №18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на 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  <w:lang w:val="ru-RU"/>
        </w:rPr>
        <w:t>6</w:t>
      </w:r>
      <w:r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  <w:lang w:val="ru-RU"/>
        </w:rPr>
        <w:t>7</w:t>
      </w:r>
      <w:r>
        <w:rPr>
          <w:b/>
          <w:sz w:val="26"/>
          <w:szCs w:val="26"/>
        </w:rPr>
        <w:t xml:space="preserve"> годов.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Отчет о выполнении государственного задания на 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 xml:space="preserve"> год</w:t>
      </w:r>
    </w:p>
    <w:p>
      <w:pPr>
        <w:pStyle w:val="Normal"/>
        <w:jc w:val="center"/>
        <w:rPr/>
      </w:pPr>
      <w:r>
        <w:rPr>
          <w:i/>
          <w:sz w:val="26"/>
          <w:szCs w:val="26"/>
        </w:rPr>
        <w:t>(девять месяцев 202</w:t>
      </w:r>
      <w:r>
        <w:rPr>
          <w:i/>
          <w:sz w:val="26"/>
          <w:szCs w:val="26"/>
          <w:lang w:val="ru-RU"/>
        </w:rPr>
        <w:t>5</w:t>
      </w:r>
      <w:r>
        <w:rPr>
          <w:i/>
          <w:sz w:val="26"/>
          <w:szCs w:val="26"/>
        </w:rPr>
        <w:t xml:space="preserve"> года)</w:t>
      </w:r>
    </w:p>
    <w:p>
      <w:pPr>
        <w:pStyle w:val="Normal"/>
        <w:jc w:val="center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tbl>
      <w:tblPr>
        <w:tblStyle w:val="10"/>
        <w:tblW w:w="154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9"/>
        <w:gridCol w:w="2309"/>
        <w:gridCol w:w="3146"/>
      </w:tblGrid>
      <w:tr>
        <w:trPr/>
        <w:tc>
          <w:tcPr>
            <w:tcW w:w="9949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>
        <w:trPr/>
        <w:tc>
          <w:tcPr>
            <w:tcW w:w="9949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 АО «Красноярская РБ»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>
        <w:trPr/>
        <w:tc>
          <w:tcPr>
            <w:tcW w:w="9949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49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>
        <w:trPr/>
        <w:tc>
          <w:tcPr>
            <w:tcW w:w="9949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>
        <w:trPr/>
        <w:tc>
          <w:tcPr>
            <w:tcW w:w="9949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3146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10"/>
        <w:tblW w:w="154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4"/>
        <w:gridCol w:w="6285"/>
        <w:gridCol w:w="3135"/>
      </w:tblGrid>
      <w:tr>
        <w:trPr/>
        <w:tc>
          <w:tcPr>
            <w:tcW w:w="5984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5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>
            <w:pPr>
              <w:pStyle w:val="Normal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базовому перечню или региональному перечню</w:t>
            </w:r>
          </w:p>
        </w:tc>
        <w:tc>
          <w:tcPr>
            <w:tcW w:w="3135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>
        <w:trPr/>
        <w:tc>
          <w:tcPr>
            <w:tcW w:w="15404" w:type="dxa"/>
            <w:gridSpan w:val="3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>
      <w:pPr>
        <w:pStyle w:val="Normal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10"/>
        <w:tblW w:w="154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2660"/>
        <w:gridCol w:w="1493"/>
        <w:gridCol w:w="1372"/>
        <w:gridCol w:w="3"/>
        <w:gridCol w:w="1630"/>
        <w:gridCol w:w="951"/>
        <w:gridCol w:w="522"/>
        <w:gridCol w:w="796"/>
        <w:gridCol w:w="823"/>
        <w:gridCol w:w="816"/>
        <w:gridCol w:w="1075"/>
        <w:gridCol w:w="1524"/>
      </w:tblGrid>
      <w:tr>
        <w:trPr/>
        <w:tc>
          <w:tcPr>
            <w:tcW w:w="178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15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37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37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госуслуги</w:t>
            </w:r>
          </w:p>
        </w:tc>
      </w:tr>
      <w:tr>
        <w:trPr/>
        <w:tc>
          <w:tcPr>
            <w:tcW w:w="17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60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gridSpan w:val="2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81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Допус-тимое откло-нение</w:t>
            </w:r>
          </w:p>
        </w:tc>
        <w:tc>
          <w:tcPr>
            <w:tcW w:w="107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превы-шающее допустимое</w:t>
            </w:r>
          </w:p>
        </w:tc>
        <w:tc>
          <w:tcPr>
            <w:tcW w:w="152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>
          <w:trHeight w:val="559" w:hRule="atLeast"/>
        </w:trPr>
        <w:tc>
          <w:tcPr>
            <w:tcW w:w="17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60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7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2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78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26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4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37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97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78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26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4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37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78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26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4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37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78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26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37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10"/>
        <w:tblW w:w="153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2608"/>
        <w:gridCol w:w="1105"/>
        <w:gridCol w:w="1581"/>
        <w:gridCol w:w="946"/>
        <w:gridCol w:w="1398"/>
        <w:gridCol w:w="960"/>
        <w:gridCol w:w="793"/>
        <w:gridCol w:w="849"/>
        <w:gridCol w:w="773"/>
        <w:gridCol w:w="874"/>
        <w:gridCol w:w="1651"/>
      </w:tblGrid>
      <w:tr>
        <w:trPr/>
        <w:tc>
          <w:tcPr>
            <w:tcW w:w="1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1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8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44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госуслуги</w:t>
            </w:r>
          </w:p>
        </w:tc>
      </w:tr>
      <w:tr>
        <w:trPr/>
        <w:tc>
          <w:tcPr>
            <w:tcW w:w="1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0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0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5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</w:t>
            </w:r>
            <w:r>
              <w:rPr>
                <w:sz w:val="20"/>
                <w:szCs w:val="20"/>
                <w:lang w:val="ru-RU"/>
              </w:rPr>
              <w:t>л</w:t>
            </w:r>
            <w:r>
              <w:rPr>
                <w:sz w:val="20"/>
                <w:szCs w:val="20"/>
              </w:rPr>
              <w:t>нено</w:t>
            </w:r>
          </w:p>
        </w:tc>
        <w:tc>
          <w:tcPr>
            <w:tcW w:w="77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7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превышающие допустимое</w:t>
            </w:r>
          </w:p>
        </w:tc>
        <w:tc>
          <w:tcPr>
            <w:tcW w:w="165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1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0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95" w:hRule="atLeast"/>
        </w:trPr>
        <w:tc>
          <w:tcPr>
            <w:tcW w:w="1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260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10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840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615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80" w:leader="none"/>
              </w:tabs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111111"/>
                <w:sz w:val="20"/>
                <w:szCs w:val="20"/>
                <w:lang w:val="ru-RU"/>
              </w:rPr>
              <w:t>-</w:t>
            </w:r>
          </w:p>
        </w:tc>
      </w:tr>
      <w:tr>
        <w:trPr>
          <w:trHeight w:val="1502" w:hRule="atLeast"/>
        </w:trPr>
        <w:tc>
          <w:tcPr>
            <w:tcW w:w="1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0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минус 29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Отсутствие врача-дерматовенеролога в июле-августе 2025 года</w:t>
            </w:r>
          </w:p>
        </w:tc>
      </w:tr>
      <w:tr>
        <w:trPr>
          <w:trHeight w:val="1995" w:hRule="atLeast"/>
        </w:trPr>
        <w:tc>
          <w:tcPr>
            <w:tcW w:w="1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260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0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6871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5222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258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-</w:t>
            </w:r>
          </w:p>
        </w:tc>
      </w:tr>
      <w:tr>
        <w:trPr>
          <w:trHeight w:val="1485" w:hRule="atLeast"/>
        </w:trPr>
        <w:tc>
          <w:tcPr>
            <w:tcW w:w="1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0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500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487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плюс 93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увеличение числа пациентов с подозрением на заболевание</w:t>
            </w:r>
          </w:p>
        </w:tc>
      </w:tr>
      <w:tr>
        <w:trPr>
          <w:trHeight w:val="2070" w:hRule="atLeast"/>
        </w:trPr>
        <w:tc>
          <w:tcPr>
            <w:tcW w:w="1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260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10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2239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116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-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color w:val="302709"/>
              </w:rPr>
            </w:pPr>
            <w:r>
              <w:rPr>
                <w:color w:val="302709"/>
                <w:sz w:val="16"/>
                <w:szCs w:val="16"/>
                <w:lang w:val="ru-RU"/>
              </w:rPr>
              <w:t>-</w:t>
            </w:r>
          </w:p>
        </w:tc>
      </w:tr>
      <w:tr>
        <w:trPr>
          <w:trHeight w:val="1980" w:hRule="atLeast"/>
        </w:trPr>
        <w:tc>
          <w:tcPr>
            <w:tcW w:w="1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0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8"/>
                <w:lang w:val="ru-RU"/>
              </w:rPr>
              <w:t>439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23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8"/>
                <w:lang w:val="ru-RU"/>
              </w:rPr>
              <w:t>-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color w:val="302709"/>
              </w:rPr>
            </w:pPr>
            <w:r>
              <w:rPr>
                <w:color w:val="302709"/>
                <w:sz w:val="16"/>
                <w:szCs w:val="16"/>
                <w:lang w:val="ru-RU"/>
              </w:rPr>
              <w:t>-</w:t>
            </w:r>
          </w:p>
        </w:tc>
      </w:tr>
      <w:tr>
        <w:trPr>
          <w:trHeight w:val="833" w:hRule="atLeast"/>
        </w:trPr>
        <w:tc>
          <w:tcPr>
            <w:tcW w:w="1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26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0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58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7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7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5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szCs w:val="28"/>
              </w:rPr>
            </w:pPr>
            <w:bookmarkStart w:id="0" w:name="__DdeLink__1986_3199232804"/>
            <w:r>
              <w:rPr>
                <w:color w:val="000000"/>
                <w:sz w:val="20"/>
                <w:szCs w:val="28"/>
              </w:rPr>
              <w:t>-</w:t>
            </w:r>
            <w:bookmarkEnd w:id="0"/>
          </w:p>
        </w:tc>
      </w:tr>
    </w:tbl>
    <w:p>
      <w:pPr>
        <w:pStyle w:val="Normal"/>
        <w:jc w:val="center"/>
        <w:rPr/>
      </w:pPr>
      <w:r>
        <w:rPr>
          <w:sz w:val="24"/>
          <w:szCs w:val="24"/>
        </w:rPr>
        <w:t>Раздел 2</w:t>
      </w:r>
    </w:p>
    <w:tbl>
      <w:tblPr>
        <w:tblStyle w:val="10"/>
        <w:tblW w:w="154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2"/>
        <w:gridCol w:w="6287"/>
        <w:gridCol w:w="3137"/>
      </w:tblGrid>
      <w:tr>
        <w:trPr/>
        <w:tc>
          <w:tcPr>
            <w:tcW w:w="5982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313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>
        <w:trPr/>
        <w:tc>
          <w:tcPr>
            <w:tcW w:w="15406" w:type="dxa"/>
            <w:gridSpan w:val="3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2528"/>
        <w:gridCol w:w="1309"/>
        <w:gridCol w:w="1289"/>
        <w:gridCol w:w="1340"/>
        <w:gridCol w:w="1234"/>
        <w:gridCol w:w="600"/>
        <w:gridCol w:w="711"/>
        <w:gridCol w:w="822"/>
        <w:gridCol w:w="1200"/>
        <w:gridCol w:w="1291"/>
        <w:gridCol w:w="3"/>
        <w:gridCol w:w="1203"/>
      </w:tblGrid>
      <w:tr>
        <w:trPr/>
        <w:tc>
          <w:tcPr>
            <w:tcW w:w="183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3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8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04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183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2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0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8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40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1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200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183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2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0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40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1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9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83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252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0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8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4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3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1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83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252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0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8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4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3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1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4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1494"/>
        <w:gridCol w:w="1512"/>
        <w:gridCol w:w="1336"/>
        <w:gridCol w:w="1147"/>
        <w:gridCol w:w="1427"/>
        <w:gridCol w:w="517"/>
        <w:gridCol w:w="795"/>
        <w:gridCol w:w="823"/>
        <w:gridCol w:w="1199"/>
        <w:gridCol w:w="1295"/>
        <w:gridCol w:w="1202"/>
      </w:tblGrid>
      <w:tr>
        <w:trPr/>
        <w:tc>
          <w:tcPr>
            <w:tcW w:w="266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3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05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266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3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19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266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3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9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6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49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3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14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8"/>
                <w:lang w:val="ru-RU"/>
              </w:rPr>
              <w:t>717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12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pacing w:before="0" w:after="0"/>
              <w:jc w:val="both"/>
              <w:rPr>
                <w:szCs w:val="28"/>
              </w:rPr>
            </w:pPr>
            <w:r>
              <w:rPr>
                <w:rFonts w:eastAsia="" w:cs="" w:cstheme="majorBidi" w:eastAsiaTheme="majorEastAsia"/>
                <w:color w:val="404040"/>
                <w:sz w:val="20"/>
                <w:szCs w:val="20"/>
                <w:lang w:eastAsia="ru-RU"/>
                <w14:textFill>
                  <w14:solidFill>
                    <w14:srgbClr w14:val="404040">
                      <w14:lumMod w14:val="75000"/>
                      <w14:lumOff w14:val="25000"/>
                    </w14:srgbClr>
                  </w14:solidFill>
                </w14:textFill>
              </w:rPr>
              <w:t>-</w:t>
            </w:r>
          </w:p>
        </w:tc>
      </w:tr>
      <w:tr>
        <w:trPr/>
        <w:tc>
          <w:tcPr>
            <w:tcW w:w="266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49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3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14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985</w:t>
            </w:r>
          </w:p>
        </w:tc>
        <w:tc>
          <w:tcPr>
            <w:tcW w:w="82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8"/>
                <w:lang w:val="ru-RU"/>
              </w:rPr>
              <w:t>708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szCs w:val="28"/>
                <w:lang w:val="ru-RU"/>
              </w:rPr>
              <w:t>37</w:t>
            </w:r>
          </w:p>
        </w:tc>
        <w:tc>
          <w:tcPr>
            <w:tcW w:w="12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pacing w:before="0" w:after="0"/>
              <w:jc w:val="both"/>
              <w:rPr>
                <w:szCs w:val="28"/>
              </w:rPr>
            </w:pPr>
            <w:r>
              <w:rPr>
                <w:rFonts w:eastAsia="" w:cs="" w:cstheme="majorBidi" w:eastAsiaTheme="majorEastAsia"/>
                <w:color w:val="404040"/>
                <w:sz w:val="20"/>
                <w:szCs w:val="20"/>
                <w:lang w:eastAsia="ru-RU"/>
                <w14:textFill>
                  <w14:solidFill>
                    <w14:srgbClr w14:val="404040">
                      <w14:lumMod w14:val="75000"/>
                      <w14:lumOff w14:val="25000"/>
                    </w14:srgbClr>
                  </w14:solidFill>
                </w14:textFill>
              </w:rPr>
              <w:t>-</w:t>
            </w:r>
          </w:p>
        </w:tc>
      </w:tr>
    </w:tbl>
    <w:p>
      <w:pPr>
        <w:pStyle w:val="Normal"/>
        <w:jc w:val="center"/>
        <w:rPr/>
      </w:pPr>
      <w:r>
        <w:rPr>
          <w:sz w:val="24"/>
          <w:szCs w:val="24"/>
        </w:rPr>
        <w:t>Раздел 3</w:t>
      </w:r>
    </w:p>
    <w:tbl>
      <w:tblPr>
        <w:tblStyle w:val="10"/>
        <w:tblW w:w="1541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0"/>
        <w:gridCol w:w="6288"/>
        <w:gridCol w:w="3141"/>
      </w:tblGrid>
      <w:tr>
        <w:trPr/>
        <w:tc>
          <w:tcPr>
            <w:tcW w:w="5990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3141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>
        <w:trPr/>
        <w:tc>
          <w:tcPr>
            <w:tcW w:w="15419" w:type="dxa"/>
            <w:gridSpan w:val="3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518"/>
        <w:gridCol w:w="1514"/>
        <w:gridCol w:w="1239"/>
        <w:gridCol w:w="1517"/>
        <w:gridCol w:w="1108"/>
        <w:gridCol w:w="525"/>
        <w:gridCol w:w="794"/>
        <w:gridCol w:w="824"/>
        <w:gridCol w:w="1199"/>
        <w:gridCol w:w="1296"/>
        <w:gridCol w:w="1203"/>
      </w:tblGrid>
      <w:tr>
        <w:trPr/>
        <w:tc>
          <w:tcPr>
            <w:tcW w:w="26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3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66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19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9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51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</w:t>
            </w:r>
          </w:p>
        </w:tc>
        <w:tc>
          <w:tcPr>
            <w:tcW w:w="1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1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rPr/>
        <w:tc>
          <w:tcPr>
            <w:tcW w:w="26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Б368АА01000</w:t>
            </w:r>
          </w:p>
        </w:tc>
        <w:tc>
          <w:tcPr>
            <w:tcW w:w="151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3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495"/>
        <w:gridCol w:w="1512"/>
        <w:gridCol w:w="1256"/>
        <w:gridCol w:w="1142"/>
        <w:gridCol w:w="1427"/>
        <w:gridCol w:w="517"/>
        <w:gridCol w:w="1259"/>
        <w:gridCol w:w="5"/>
        <w:gridCol w:w="820"/>
        <w:gridCol w:w="3"/>
        <w:gridCol w:w="1199"/>
        <w:gridCol w:w="885"/>
        <w:gridCol w:w="1255"/>
      </w:tblGrid>
      <w:tr>
        <w:trPr/>
        <w:tc>
          <w:tcPr>
            <w:tcW w:w="26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5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512" w:type="dxa"/>
            <w:gridSpan w:val="10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5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64" w:type="dxa"/>
            <w:gridSpan w:val="2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2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8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5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5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25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5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89" w:hRule="atLeast"/>
        </w:trPr>
        <w:tc>
          <w:tcPr>
            <w:tcW w:w="26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</w:t>
            </w:r>
          </w:p>
        </w:tc>
        <w:tc>
          <w:tcPr>
            <w:tcW w:w="11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5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 w:val="20"/>
                <w:szCs w:val="28"/>
              </w:rPr>
              <w:t>460</w:t>
            </w:r>
          </w:p>
        </w:tc>
        <w:tc>
          <w:tcPr>
            <w:tcW w:w="82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362</w:t>
            </w:r>
          </w:p>
        </w:tc>
        <w:tc>
          <w:tcPr>
            <w:tcW w:w="12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17</w:t>
            </w:r>
          </w:p>
        </w:tc>
        <w:tc>
          <w:tcPr>
            <w:tcW w:w="88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-</w:t>
            </w:r>
          </w:p>
        </w:tc>
        <w:tc>
          <w:tcPr>
            <w:tcW w:w="125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-</w:t>
            </w:r>
          </w:p>
        </w:tc>
      </w:tr>
      <w:tr>
        <w:trPr/>
        <w:tc>
          <w:tcPr>
            <w:tcW w:w="26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860000О.99.0.Б368АА01000</w:t>
            </w:r>
          </w:p>
        </w:tc>
        <w:tc>
          <w:tcPr>
            <w:tcW w:w="149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1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5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350</w:t>
            </w:r>
          </w:p>
        </w:tc>
        <w:tc>
          <w:tcPr>
            <w:tcW w:w="82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258</w:t>
            </w:r>
          </w:p>
        </w:tc>
        <w:tc>
          <w:tcPr>
            <w:tcW w:w="12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13</w:t>
            </w:r>
          </w:p>
        </w:tc>
        <w:tc>
          <w:tcPr>
            <w:tcW w:w="88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-</w:t>
            </w:r>
          </w:p>
        </w:tc>
      </w:tr>
    </w:tbl>
    <w:p>
      <w:pPr>
        <w:pStyle w:val="Normal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Раздел 4</w:t>
      </w:r>
    </w:p>
    <w:tbl>
      <w:tblPr>
        <w:tblStyle w:val="10"/>
        <w:tblW w:w="1541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0"/>
        <w:gridCol w:w="6288"/>
        <w:gridCol w:w="3141"/>
      </w:tblGrid>
      <w:tr>
        <w:trPr/>
        <w:tc>
          <w:tcPr>
            <w:tcW w:w="5990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3141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  <w:lang w:val="ru-RU"/>
              </w:rPr>
              <w:t>228.0</w:t>
            </w:r>
          </w:p>
        </w:tc>
      </w:tr>
      <w:tr>
        <w:trPr/>
        <w:tc>
          <w:tcPr>
            <w:tcW w:w="15419" w:type="dxa"/>
            <w:gridSpan w:val="3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</w:t>
      </w:r>
      <w:r>
        <w:rPr>
          <w:sz w:val="24"/>
          <w:szCs w:val="24"/>
          <w:lang w:val="ru-RU"/>
        </w:rPr>
        <w:t>государственной услуги</w:t>
      </w:r>
      <w:r>
        <w:rPr>
          <w:sz w:val="24"/>
          <w:szCs w:val="24"/>
        </w:rPr>
        <w:t>:</w:t>
      </w:r>
      <w:r>
        <w:rPr>
          <w:sz w:val="24"/>
          <w:szCs w:val="24"/>
          <w:lang w:val="ru-RU"/>
        </w:rPr>
        <w:t xml:space="preserve"> дети, находящиеся в трудной жизненной ситуации.</w:t>
      </w:r>
      <w:r>
        <w:rPr>
          <w:sz w:val="24"/>
          <w:szCs w:val="24"/>
        </w:rPr>
        <w:t xml:space="preserve"> 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>3. </w:t>
      </w:r>
      <w:r>
        <w:rPr>
          <w:sz w:val="24"/>
          <w:szCs w:val="24"/>
          <w:lang w:val="ru-RU"/>
        </w:rPr>
        <w:t>Показатели, характеризующие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3.1. </w:t>
      </w:r>
      <w:r>
        <w:rPr>
          <w:sz w:val="24"/>
          <w:szCs w:val="24"/>
          <w:lang w:val="ru-RU"/>
        </w:rPr>
        <w:t>Показатели,</w:t>
      </w:r>
      <w:r>
        <w:rPr>
          <w:sz w:val="24"/>
          <w:szCs w:val="24"/>
        </w:rPr>
        <w:t xml:space="preserve">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1518"/>
        <w:gridCol w:w="1514"/>
        <w:gridCol w:w="1239"/>
        <w:gridCol w:w="1517"/>
        <w:gridCol w:w="1108"/>
        <w:gridCol w:w="525"/>
        <w:gridCol w:w="794"/>
        <w:gridCol w:w="824"/>
        <w:gridCol w:w="1199"/>
        <w:gridCol w:w="1296"/>
        <w:gridCol w:w="1203"/>
      </w:tblGrid>
      <w:tr>
        <w:trPr/>
        <w:tc>
          <w:tcPr>
            <w:tcW w:w="26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  <w:tc>
          <w:tcPr>
            <w:tcW w:w="123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</w:t>
            </w:r>
            <w:r>
              <w:rPr>
                <w:b/>
                <w:bCs/>
                <w:sz w:val="20"/>
                <w:szCs w:val="20"/>
              </w:rPr>
              <w:t xml:space="preserve">условия </w:t>
            </w:r>
            <w:r>
              <w:rPr>
                <w:sz w:val="20"/>
                <w:szCs w:val="20"/>
              </w:rPr>
              <w:t xml:space="preserve">(формы) </w:t>
            </w:r>
            <w:r>
              <w:rPr>
                <w:sz w:val="20"/>
                <w:szCs w:val="20"/>
                <w:lang w:val="ru-RU"/>
              </w:rPr>
              <w:t>оказания госуслуги</w:t>
            </w:r>
          </w:p>
        </w:tc>
        <w:tc>
          <w:tcPr>
            <w:tcW w:w="8466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3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19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26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9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9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  <w:r>
              <w:rPr>
                <w:sz w:val="20"/>
                <w:szCs w:val="20"/>
                <w:lang w:val="ru-RU"/>
              </w:rPr>
              <w:t>АД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АА0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51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Оказание </w:t>
            </w:r>
            <w:r>
              <w:rPr>
                <w:sz w:val="20"/>
                <w:szCs w:val="20"/>
                <w:lang w:val="ru-RU"/>
              </w:rPr>
              <w:t>медицинской помощи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0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9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>
          <w:sz w:val="24"/>
          <w:szCs w:val="24"/>
        </w:rPr>
        <w:t>3.2. </w:t>
      </w:r>
      <w:r>
        <w:rPr>
          <w:sz w:val="24"/>
          <w:szCs w:val="24"/>
          <w:lang w:val="ru-RU"/>
        </w:rPr>
        <w:t>П</w:t>
      </w:r>
      <w:r>
        <w:rPr>
          <w:sz w:val="24"/>
          <w:szCs w:val="24"/>
        </w:rPr>
        <w:t>оказателей, характеризующи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  <w:lang w:val="ru-RU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10"/>
        <w:tblW w:w="154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1493"/>
        <w:gridCol w:w="1514"/>
        <w:gridCol w:w="1255"/>
        <w:gridCol w:w="1142"/>
        <w:gridCol w:w="1427"/>
        <w:gridCol w:w="517"/>
        <w:gridCol w:w="1193"/>
        <w:gridCol w:w="892"/>
        <w:gridCol w:w="1"/>
        <w:gridCol w:w="1201"/>
        <w:gridCol w:w="884"/>
        <w:gridCol w:w="1341"/>
      </w:tblGrid>
      <w:tr>
        <w:trPr/>
        <w:tc>
          <w:tcPr>
            <w:tcW w:w="261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  <w:tc>
          <w:tcPr>
            <w:tcW w:w="125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</w:t>
            </w:r>
            <w:r>
              <w:rPr>
                <w:b/>
                <w:bCs/>
                <w:sz w:val="20"/>
                <w:szCs w:val="20"/>
              </w:rPr>
              <w:t>условия</w:t>
            </w:r>
            <w:r>
              <w:rPr>
                <w:sz w:val="20"/>
                <w:szCs w:val="20"/>
              </w:rPr>
              <w:t xml:space="preserve"> (формы) </w:t>
            </w:r>
            <w:r>
              <w:rPr>
                <w:sz w:val="20"/>
                <w:szCs w:val="20"/>
                <w:lang w:val="ru-RU"/>
              </w:rPr>
              <w:t>оказания госуслуги</w:t>
            </w:r>
          </w:p>
        </w:tc>
        <w:tc>
          <w:tcPr>
            <w:tcW w:w="8598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</w:tr>
      <w:tr>
        <w:trPr/>
        <w:tc>
          <w:tcPr>
            <w:tcW w:w="261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5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93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9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20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8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34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rPr/>
        <w:tc>
          <w:tcPr>
            <w:tcW w:w="261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9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1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5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193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9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2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4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89" w:hRule="atLeast"/>
        </w:trPr>
        <w:tc>
          <w:tcPr>
            <w:tcW w:w="261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  <w:r>
              <w:rPr>
                <w:sz w:val="20"/>
                <w:szCs w:val="20"/>
                <w:lang w:val="ru-RU"/>
              </w:rPr>
              <w:t>АД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АА0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</w:t>
            </w:r>
            <w:r>
              <w:rPr>
                <w:sz w:val="20"/>
                <w:szCs w:val="20"/>
                <w:lang w:val="ru-RU"/>
              </w:rPr>
              <w:t>медицинской помощи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1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1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19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930</w:t>
            </w:r>
          </w:p>
        </w:tc>
        <w:tc>
          <w:tcPr>
            <w:tcW w:w="89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  <w:sz w:val="20"/>
                <w:szCs w:val="20"/>
              </w:rPr>
            </w:pPr>
            <w:r>
              <w:rPr>
                <w:color w:val="302709"/>
                <w:sz w:val="20"/>
                <w:szCs w:val="20"/>
              </w:rPr>
              <w:t>671</w:t>
            </w:r>
          </w:p>
        </w:tc>
        <w:tc>
          <w:tcPr>
            <w:tcW w:w="12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8"/>
                <w:lang w:val="ru-RU"/>
              </w:rPr>
              <w:t>35</w:t>
            </w:r>
          </w:p>
        </w:tc>
        <w:tc>
          <w:tcPr>
            <w:tcW w:w="88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8"/>
                <w:lang w:val="ru-RU"/>
              </w:rPr>
              <w:t>-</w:t>
            </w:r>
          </w:p>
        </w:tc>
        <w:tc>
          <w:tcPr>
            <w:tcW w:w="134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302709"/>
              </w:rPr>
            </w:pPr>
            <w:r>
              <w:rPr>
                <w:color w:val="302709"/>
                <w:sz w:val="20"/>
                <w:szCs w:val="20"/>
                <w:lang w:val="ru-RU"/>
              </w:rPr>
              <w:t>-</w:t>
            </w:r>
          </w:p>
        </w:tc>
      </w:tr>
    </w:tbl>
    <w:p>
      <w:pPr>
        <w:pStyle w:val="Normal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Часть 2. Сведения о выполняемых работах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10"/>
        <w:tblW w:w="1527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2"/>
        <w:gridCol w:w="6285"/>
        <w:gridCol w:w="3010"/>
      </w:tblGrid>
      <w:tr>
        <w:trPr/>
        <w:tc>
          <w:tcPr>
            <w:tcW w:w="5982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5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 региональному перечню</w:t>
            </w:r>
          </w:p>
        </w:tc>
        <w:tc>
          <w:tcPr>
            <w:tcW w:w="3010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>
        <w:trPr/>
        <w:tc>
          <w:tcPr>
            <w:tcW w:w="15277" w:type="dxa"/>
            <w:gridSpan w:val="3"/>
            <w:tcBorders/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10"/>
        <w:tblW w:w="15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642"/>
        <w:gridCol w:w="1642"/>
        <w:gridCol w:w="1700"/>
        <w:gridCol w:w="5"/>
        <w:gridCol w:w="1637"/>
        <w:gridCol w:w="1558"/>
        <w:gridCol w:w="553"/>
        <w:gridCol w:w="892"/>
        <w:gridCol w:w="888"/>
        <w:gridCol w:w="877"/>
        <w:gridCol w:w="1398"/>
        <w:gridCol w:w="3"/>
        <w:gridCol w:w="1540"/>
      </w:tblGrid>
      <w:tr>
        <w:trPr/>
        <w:tc>
          <w:tcPr>
            <w:tcW w:w="102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5" w:type="dxa"/>
            <w:gridSpan w:val="2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346" w:type="dxa"/>
            <w:gridSpan w:val="9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/>
        <w:tc>
          <w:tcPr>
            <w:tcW w:w="102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5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3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1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01" w:type="dxa"/>
            <w:gridSpan w:val="2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54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/>
        <w:tc>
          <w:tcPr>
            <w:tcW w:w="102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5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3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9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9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024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53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2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98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3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8"/>
        <w:gridCol w:w="1641"/>
        <w:gridCol w:w="1642"/>
        <w:gridCol w:w="1642"/>
        <w:gridCol w:w="22"/>
        <w:gridCol w:w="969"/>
        <w:gridCol w:w="677"/>
        <w:gridCol w:w="819"/>
        <w:gridCol w:w="1017"/>
        <w:gridCol w:w="945"/>
        <w:gridCol w:w="862"/>
        <w:gridCol w:w="906"/>
        <w:gridCol w:w="1691"/>
      </w:tblGrid>
      <w:tr>
        <w:trPr/>
        <w:tc>
          <w:tcPr>
            <w:tcW w:w="2528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4" w:type="dxa"/>
            <w:gridSpan w:val="2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886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/>
        <w:tc>
          <w:tcPr>
            <w:tcW w:w="252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4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69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9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7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45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2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0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691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958" w:hRule="atLeast"/>
        </w:trPr>
        <w:tc>
          <w:tcPr>
            <w:tcW w:w="2528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64" w:type="dxa"/>
            <w:gridSpan w:val="2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69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1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017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5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2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91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528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869019.P.36.1.01120001000</w:t>
            </w:r>
          </w:p>
        </w:tc>
        <w:tc>
          <w:tcPr>
            <w:tcW w:w="164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99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67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819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796</w:t>
            </w:r>
          </w:p>
        </w:tc>
        <w:tc>
          <w:tcPr>
            <w:tcW w:w="1017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400</w:t>
            </w:r>
          </w:p>
        </w:tc>
        <w:tc>
          <w:tcPr>
            <w:tcW w:w="945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130</w:t>
            </w:r>
          </w:p>
        </w:tc>
        <w:tc>
          <w:tcPr>
            <w:tcW w:w="862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8"/>
                <w:lang w:val="ru-RU"/>
              </w:rPr>
              <w:t>15</w:t>
            </w:r>
          </w:p>
        </w:tc>
        <w:tc>
          <w:tcPr>
            <w:tcW w:w="906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минус </w:t>
            </w:r>
            <w:r>
              <w:rPr>
                <w:color w:val="auto"/>
                <w:sz w:val="20"/>
                <w:szCs w:val="28"/>
                <w:lang w:val="ru-RU"/>
              </w:rPr>
              <w:t>155</w:t>
            </w:r>
          </w:p>
        </w:tc>
        <w:tc>
          <w:tcPr>
            <w:tcW w:w="1691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color w:val="auto"/>
                <w:szCs w:val="28"/>
                <w:lang w:val="ru-RU"/>
              </w:rPr>
            </w:pPr>
            <w:r>
              <w:rPr>
                <w:color w:val="auto"/>
                <w:sz w:val="16"/>
                <w:szCs w:val="16"/>
                <w:lang w:val="ru-RU"/>
              </w:rPr>
              <w:t xml:space="preserve">Уменьшение </w:t>
            </w:r>
            <w:r>
              <w:rPr>
                <w:color w:val="auto"/>
                <w:sz w:val="16"/>
                <w:szCs w:val="16"/>
              </w:rPr>
              <w:t xml:space="preserve">количества доставленных сотрудниками РОВД на освидетельствование в </w:t>
            </w:r>
            <w:r>
              <w:rPr>
                <w:color w:val="auto"/>
                <w:sz w:val="16"/>
                <w:szCs w:val="16"/>
                <w:lang w:val="ru-RU"/>
              </w:rPr>
              <w:t>ГБУЗ АО «Красноярская РБ»</w:t>
            </w:r>
          </w:p>
        </w:tc>
      </w:tr>
    </w:tbl>
    <w:p>
      <w:pPr>
        <w:pStyle w:val="Normal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ru-RU"/>
        </w:rPr>
        <w:t>2</w:t>
      </w:r>
    </w:p>
    <w:tbl>
      <w:tblPr>
        <w:tblStyle w:val="3"/>
        <w:tblW w:w="153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1"/>
        <w:gridCol w:w="6287"/>
        <w:gridCol w:w="3108"/>
      </w:tblGrid>
      <w:tr>
        <w:trPr/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left"/>
              <w:rPr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18.044.1</w:t>
            </w:r>
          </w:p>
        </w:tc>
      </w:tr>
      <w:tr>
        <w:trPr/>
        <w:tc>
          <w:tcPr>
            <w:tcW w:w="15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имущества, находящегося в собственности </w:t>
            </w:r>
            <w:r>
              <w:rPr>
                <w:b/>
                <w:sz w:val="24"/>
                <w:szCs w:val="24"/>
              </w:rPr>
              <w:t>Астраханской области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</w:t>
      </w:r>
      <w:r>
        <w:rPr>
          <w:i w:val="false"/>
          <w:iCs w:val="false"/>
          <w:sz w:val="24"/>
          <w:szCs w:val="24"/>
        </w:rPr>
        <w:t xml:space="preserve">характеризующих </w:t>
      </w:r>
      <w:r>
        <w:rPr>
          <w:b/>
          <w:i w:val="false"/>
          <w:iCs w:val="false"/>
          <w:sz w:val="24"/>
          <w:szCs w:val="24"/>
        </w:rPr>
        <w:t>качество</w:t>
      </w:r>
      <w:r>
        <w:rPr>
          <w:i w:val="false"/>
          <w:iCs w:val="false"/>
          <w:sz w:val="24"/>
          <w:szCs w:val="24"/>
        </w:rPr>
        <w:t xml:space="preserve"> государственной работы:</w:t>
      </w:r>
    </w:p>
    <w:tbl>
      <w:tblPr>
        <w:tblStyle w:val="3"/>
        <w:tblW w:w="15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643"/>
        <w:gridCol w:w="1909"/>
        <w:gridCol w:w="1449"/>
        <w:gridCol w:w="2251"/>
        <w:gridCol w:w="1550"/>
        <w:gridCol w:w="545"/>
        <w:gridCol w:w="757"/>
        <w:gridCol w:w="984"/>
        <w:gridCol w:w="875"/>
        <w:gridCol w:w="889"/>
        <w:gridCol w:w="925"/>
      </w:tblGrid>
      <w:tr>
        <w:trPr/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Показатель </w:t>
            </w:r>
            <w:r>
              <w:rPr>
                <w:b/>
                <w:i w:val="false"/>
                <w:iCs w:val="false"/>
                <w:sz w:val="22"/>
                <w:szCs w:val="22"/>
              </w:rPr>
              <w:t>качества</w:t>
            </w:r>
            <w:r>
              <w:rPr>
                <w:i w:val="false"/>
                <w:iCs w:val="false"/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Утвер-ждено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Допус-тимое откло-нение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Причина откло-нения</w:t>
            </w:r>
          </w:p>
        </w:tc>
      </w:tr>
      <w:tr>
        <w:trPr/>
        <w:tc>
          <w:tcPr>
            <w:tcW w:w="1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4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</w:p>
        </w:tc>
        <w:tc>
          <w:tcPr>
            <w:tcW w:w="22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i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</w:t>
            </w: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 xml:space="preserve">Обслуживание (эксплуатация) имущества, находящегося в собственности </w:t>
            </w:r>
            <w:r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3"/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644"/>
        <w:gridCol w:w="1908"/>
        <w:gridCol w:w="1752"/>
        <w:gridCol w:w="14"/>
        <w:gridCol w:w="1506"/>
        <w:gridCol w:w="1615"/>
        <w:gridCol w:w="563"/>
        <w:gridCol w:w="908"/>
        <w:gridCol w:w="1"/>
        <w:gridCol w:w="903"/>
        <w:gridCol w:w="875"/>
        <w:gridCol w:w="965"/>
        <w:gridCol w:w="1070"/>
      </w:tblGrid>
      <w:tr>
        <w:trPr/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>
        <w:trPr/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6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</w:t>
            </w:r>
          </w:p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 xml:space="preserve">Обслуживание (эксплуатация) имущества, находящегося в собственности </w:t>
            </w:r>
            <w:r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6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6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6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6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И.о. г</w:t>
      </w:r>
      <w:r>
        <w:rPr>
          <w:sz w:val="26"/>
          <w:szCs w:val="26"/>
        </w:rPr>
        <w:t>лавн</w:t>
      </w:r>
      <w:r>
        <w:rPr>
          <w:sz w:val="26"/>
          <w:szCs w:val="26"/>
          <w:lang w:val="ru-RU"/>
        </w:rPr>
        <w:t>ого</w:t>
      </w:r>
      <w:r>
        <w:rPr>
          <w:sz w:val="26"/>
          <w:szCs w:val="26"/>
        </w:rPr>
        <w:t xml:space="preserve"> врача  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sz w:val="26"/>
          <w:szCs w:val="26"/>
          <w:lang w:val="ru-RU"/>
        </w:rPr>
        <w:t>Е.Е. Нестерова</w:t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ind w:firstLine="559" w:left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rPr/>
      </w:pPr>
      <w:r>
        <w:rPr>
          <w:sz w:val="20"/>
          <w:szCs w:val="20"/>
        </w:rPr>
        <w:t>Кусубалиева А.А.</w:t>
      </w:r>
    </w:p>
    <w:p>
      <w:pPr>
        <w:pStyle w:val="Normal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89275888308</w:t>
      </w:r>
    </w:p>
    <w:sectPr>
      <w:type w:val="nextPage"/>
      <w:pgSz w:orient="landscape" w:w="16838" w:h="11906"/>
      <w:pgMar w:left="1134" w:right="1134" w:gutter="0" w:header="0" w:top="426" w:footer="0" w:bottom="85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4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false"/>
      <w:bidi w:val="0"/>
      <w:spacing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BodyText"/>
    <w:uiPriority w:val="0"/>
    <w:qFormat/>
    <w:pPr/>
    <w:rPr>
      <w:rFonts w:cs="Droid Sans Devanagari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user" w:customStyle="1">
    <w:name w:val="Заголовок (user)"/>
    <w:basedOn w:val="Normal"/>
    <w:next w:val="BodyText"/>
    <w:uiPriority w:val="0"/>
    <w:qFormat/>
    <w:pPr>
      <w:keepNext w:val="true"/>
      <w:spacing w:before="240" w:after="120"/>
    </w:pPr>
    <w:rPr>
      <w:rFonts w:ascii="Liberation Sans" w:hAnsi="Liberation Sans" w:eastAsia="Tahoma" w:cs="Droid Sans Devanagari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Droid Sans Devanagari"/>
    </w:rPr>
  </w:style>
  <w:style w:type="paragraph" w:styleId="1" w:customStyle="1">
    <w:name w:val="Указатель1"/>
    <w:basedOn w:val="Normal"/>
    <w:uiPriority w:val="0"/>
    <w:qFormat/>
    <w:pPr>
      <w:suppressLineNumbers/>
    </w:pPr>
    <w:rPr>
      <w:rFonts w:cs="Droid Sans Devanagari"/>
    </w:rPr>
  </w:style>
  <w:style w:type="paragraph" w:styleId="user2" w:customStyle="1">
    <w:name w:val="Содержимое таблицы (user)"/>
    <w:basedOn w:val="Normal"/>
    <w:uiPriority w:val="0"/>
    <w:qFormat/>
    <w:pPr>
      <w:suppressLineNumbers/>
    </w:pPr>
    <w:rPr/>
  </w:style>
  <w:style w:type="paragraph" w:styleId="user3" w:customStyle="1">
    <w:name w:val="Заголовок таблицы (user)"/>
    <w:basedOn w:val="user2"/>
    <w:uiPriority w:val="0"/>
    <w:qFormat/>
    <w:pPr>
      <w:jc w:val="center"/>
    </w:pPr>
    <w:rPr>
      <w:b/>
      <w:bCs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"/>
    <w:basedOn w:val="3"/>
    <w:uiPriority w:val="59"/>
    <w:qFormat/>
    <w:pPr>
      <w:jc w:val="both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Application>LibreOffice/25.2.5.2$Windows_X86_64 LibreOffice_project/03d19516eb2e1dd5d4ccd751a0d6f35f35e08022</Application>
  <AppVersion>15.0000</AppVersion>
  <Pages>10</Pages>
  <Words>1728</Words>
  <Characters>14108</Characters>
  <CharactersWithSpaces>15438</CharactersWithSpaces>
  <Paragraphs>554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2023-04-07T01:12:00Z</dcterms:created>
  <dc:creator>Зам. главного врача</dc:creator>
  <dc:description/>
  <dc:language>ru-RU</dc:language>
  <cp:lastModifiedBy/>
  <cp:lastPrinted>2025-06-27T13:40:19Z</cp:lastPrinted>
  <dcterms:modified xsi:type="dcterms:W3CDTF">2025-10-08T14:27:07Z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KSOProductBuildVer">
    <vt:lpwstr>1049-11.1.0.10161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